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914" w:rsidRPr="00510443" w:rsidRDefault="00D0624F" w:rsidP="00D062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443">
        <w:rPr>
          <w:rFonts w:ascii="Times New Roman" w:hAnsi="Times New Roman" w:cs="Times New Roman"/>
          <w:b/>
          <w:sz w:val="24"/>
          <w:szCs w:val="24"/>
        </w:rPr>
        <w:t xml:space="preserve">İŞ SAĞLIĞI VE GÜVENLİĞİ ANA BİLİM DALI ÖĞRENCİLERİNİN </w:t>
      </w:r>
      <w:r>
        <w:rPr>
          <w:rFonts w:ascii="Times New Roman" w:hAnsi="Times New Roman" w:cs="Times New Roman"/>
          <w:b/>
          <w:sz w:val="24"/>
          <w:szCs w:val="24"/>
        </w:rPr>
        <w:t xml:space="preserve">KAYITLANMALARI </w:t>
      </w:r>
      <w:r w:rsidRPr="00510443">
        <w:rPr>
          <w:rFonts w:ascii="Times New Roman" w:hAnsi="Times New Roman" w:cs="Times New Roman"/>
          <w:b/>
          <w:sz w:val="24"/>
          <w:szCs w:val="24"/>
        </w:rPr>
        <w:t>GEREKEN DERSLER;</w:t>
      </w:r>
    </w:p>
    <w:p w:rsidR="000F7914" w:rsidRDefault="000F7914" w:rsidP="0004222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615AB" w:rsidRPr="00510443" w:rsidTr="002C0EF8">
        <w:tc>
          <w:tcPr>
            <w:tcW w:w="4531" w:type="dxa"/>
          </w:tcPr>
          <w:p w:rsidR="005615AB" w:rsidRPr="00D0624F" w:rsidRDefault="005615AB" w:rsidP="009755A0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062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2022-2023 Eğitim Öğretim Yılı</w:t>
            </w:r>
            <w:r w:rsidR="009755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Bahar</w:t>
            </w:r>
            <w:r w:rsidR="009755A0" w:rsidRPr="00D0624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 yarıyılında</w:t>
            </w:r>
            <w:r w:rsidR="00D0624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 </w:t>
            </w:r>
            <w:r w:rsidRPr="00D0624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ilk defa kayıtlanan</w:t>
            </w:r>
            <w:r w:rsidRPr="00D062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 w:rsidRPr="00D0624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D062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I. Dönemini okuyacak olan öğrencilerin </w:t>
            </w:r>
            <w:r w:rsidR="00D0624F" w:rsidRPr="00D062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kayıtlanacağı dersler</w:t>
            </w:r>
          </w:p>
        </w:tc>
        <w:tc>
          <w:tcPr>
            <w:tcW w:w="4531" w:type="dxa"/>
          </w:tcPr>
          <w:p w:rsidR="005615AB" w:rsidRPr="00D0624F" w:rsidRDefault="009755A0" w:rsidP="00D0624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62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2022-2023 Eğitim Öğretim Yılı, </w:t>
            </w:r>
            <w:r w:rsidRPr="00D0624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Güz yarıyılında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 </w:t>
            </w:r>
            <w:r w:rsidR="00D0624F" w:rsidRPr="00D062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kayıtlanıp, şuan II. Dönemi</w:t>
            </w:r>
            <w:r w:rsidR="005615AB" w:rsidRPr="00D062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D0624F" w:rsidRPr="00D062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için </w:t>
            </w:r>
            <w:r w:rsidR="00D0624F" w:rsidRPr="00D0624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kayıt yenileyecek</w:t>
            </w:r>
            <w:r w:rsidR="00D0624F" w:rsidRPr="00D062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5615AB" w:rsidRPr="00D062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olan öğrenciler</w:t>
            </w:r>
            <w:r w:rsidR="00D0624F" w:rsidRPr="00D062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in kayıtlanacağı dersler</w:t>
            </w:r>
          </w:p>
        </w:tc>
      </w:tr>
      <w:tr w:rsidR="009755A0" w:rsidRPr="00510443" w:rsidTr="002C0EF8">
        <w:trPr>
          <w:trHeight w:val="350"/>
        </w:trPr>
        <w:tc>
          <w:tcPr>
            <w:tcW w:w="4531" w:type="dxa"/>
          </w:tcPr>
          <w:p w:rsidR="009755A0" w:rsidRDefault="009755A0" w:rsidP="00975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OHS502 - Dönem Projesi</w:t>
            </w:r>
          </w:p>
          <w:p w:rsidR="009755A0" w:rsidRPr="009755A0" w:rsidRDefault="009755A0" w:rsidP="009755A0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 w:rsidRPr="00D44938">
              <w:rPr>
                <w:rStyle w:val="a699eb02aa0ed4c02b82f24ba0bc4a317270"/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  <w:t>(Zorunlu Ders / Diğer yarıyıl/yıllardaki dersleri görmek için seçiniz /2. Yarıyıl Ders se</w:t>
            </w:r>
            <w:r>
              <w:rPr>
                <w:rStyle w:val="a699eb02aa0ed4c02b82f24ba0bc4a317270"/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  <w:t xml:space="preserve">kmesinin altında yer almaktadır) </w:t>
            </w:r>
            <w:r w:rsidRPr="009755A0">
              <w:rPr>
                <w:rStyle w:val="a699eb02aa0ed4c02b82f24ba0bc4a317270"/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Not: Her öğrenci kendi danışman öğretim üyesinin şubesine kayıtlanması gerekmektedir. </w:t>
            </w:r>
          </w:p>
          <w:p w:rsidR="009755A0" w:rsidRPr="00510443" w:rsidRDefault="009755A0" w:rsidP="00975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9755A0" w:rsidRDefault="009755A0" w:rsidP="00975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OHS502 - Dönem Projesi</w:t>
            </w:r>
          </w:p>
          <w:p w:rsidR="009755A0" w:rsidRPr="009755A0" w:rsidRDefault="009755A0" w:rsidP="009755A0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 w:rsidRPr="00D44938">
              <w:rPr>
                <w:rStyle w:val="a699eb02aa0ed4c02b82f24ba0bc4a317270"/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  <w:t>(Zorunlu Ders / Diğer yarıyıl/yıllardaki dersleri görmek için seçiniz /2. Yarıyıl Ders se</w:t>
            </w:r>
            <w:r>
              <w:rPr>
                <w:rStyle w:val="a699eb02aa0ed4c02b82f24ba0bc4a317270"/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  <w:t xml:space="preserve">kmesinin altında yer almaktadır) </w:t>
            </w:r>
            <w:r w:rsidRPr="009755A0">
              <w:rPr>
                <w:rStyle w:val="a699eb02aa0ed4c02b82f24ba0bc4a317270"/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Not: Her öğrenci kendi danışman öğretim üyesinin şubesine kayıtlanması gerekmektedir. </w:t>
            </w:r>
          </w:p>
          <w:p w:rsidR="009755A0" w:rsidRPr="00510443" w:rsidRDefault="009755A0" w:rsidP="00975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5A0" w:rsidRPr="00510443" w:rsidTr="00805D01">
        <w:trPr>
          <w:trHeight w:val="1392"/>
        </w:trPr>
        <w:tc>
          <w:tcPr>
            <w:tcW w:w="4531" w:type="dxa"/>
          </w:tcPr>
          <w:p w:rsidR="00805D01" w:rsidRDefault="009755A0" w:rsidP="00805D01">
            <w:pPr>
              <w:ind w:right="172" w:firstLine="22"/>
              <w:jc w:val="both"/>
              <w:rPr>
                <w:rStyle w:val="a699eb02aa0ed4c02b82f24ba0bc4a317270"/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OHS506 - İş Sağlığı ve Güvenliği Ekonomisi I</w:t>
            </w:r>
          </w:p>
          <w:p w:rsidR="00805D01" w:rsidRDefault="00805D01" w:rsidP="00805D01">
            <w:pPr>
              <w:ind w:righ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OHS512 - İlk Yardım I</w:t>
            </w:r>
          </w:p>
          <w:p w:rsidR="00805D01" w:rsidRDefault="00805D01" w:rsidP="00805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 xml:space="preserve">OHS519 - </w:t>
            </w:r>
            <w:proofErr w:type="spellStart"/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Sektörel</w:t>
            </w:r>
            <w:proofErr w:type="spellEnd"/>
            <w:r w:rsidRPr="009755A0">
              <w:rPr>
                <w:rFonts w:ascii="Times New Roman" w:hAnsi="Times New Roman" w:cs="Times New Roman"/>
                <w:sz w:val="24"/>
                <w:szCs w:val="24"/>
              </w:rPr>
              <w:t xml:space="preserve"> İş Sağlığı ve Güvenliği I</w:t>
            </w:r>
          </w:p>
          <w:p w:rsidR="00805D01" w:rsidRDefault="00805D01" w:rsidP="00805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OHS533 - Çalışma Hayatında Etik</w:t>
            </w:r>
          </w:p>
          <w:p w:rsidR="009755A0" w:rsidRDefault="00805D01" w:rsidP="00975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OHS537 - İş Kazaları ve Tahkikat</w:t>
            </w:r>
          </w:p>
          <w:p w:rsidR="009755A0" w:rsidRPr="00510443" w:rsidRDefault="009755A0" w:rsidP="00975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938">
              <w:rPr>
                <w:rStyle w:val="a699eb02aa0ed4c02b82f24ba0bc4a317270"/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  <w:t>(</w:t>
            </w:r>
            <w:r w:rsidR="00805D01">
              <w:rPr>
                <w:rStyle w:val="a699eb02aa0ed4c02b82f24ba0bc4a317270"/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  <w:t xml:space="preserve">Yukarıda belirtilen dersler; </w:t>
            </w:r>
            <w:r>
              <w:rPr>
                <w:rStyle w:val="a699eb02aa0ed4c02b82f24ba0bc4a317270"/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  <w:t>Seçmeli</w:t>
            </w:r>
            <w:r w:rsidRPr="00D44938">
              <w:rPr>
                <w:rStyle w:val="a699eb02aa0ed4c02b82f24ba0bc4a317270"/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  <w:t xml:space="preserve"> Ders / Diğer yarıyıl/yıllardaki dersleri görmek için seçiniz /</w:t>
            </w:r>
            <w:r>
              <w:rPr>
                <w:rStyle w:val="a699eb02aa0ed4c02b82f24ba0bc4a317270"/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  <w:t>1</w:t>
            </w:r>
            <w:r w:rsidRPr="00D44938">
              <w:rPr>
                <w:rStyle w:val="a699eb02aa0ed4c02b82f24ba0bc4a317270"/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  <w:t>. Yarıyıl Ders se</w:t>
            </w:r>
            <w:r>
              <w:rPr>
                <w:rStyle w:val="a699eb02aa0ed4c02b82f24ba0bc4a317270"/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  <w:t>kmesinin altında yer almaktadır)</w:t>
            </w:r>
          </w:p>
        </w:tc>
        <w:tc>
          <w:tcPr>
            <w:tcW w:w="4531" w:type="dxa"/>
          </w:tcPr>
          <w:p w:rsidR="00805D01" w:rsidRDefault="00805D01" w:rsidP="00805D01">
            <w:pPr>
              <w:ind w:right="172" w:firstLine="22"/>
              <w:jc w:val="both"/>
              <w:rPr>
                <w:rStyle w:val="a699eb02aa0ed4c02b82f24ba0bc4a317270"/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OHS506 - İş Sağlığı ve Güvenliği Ekonomisi I</w:t>
            </w:r>
          </w:p>
          <w:p w:rsidR="00805D01" w:rsidRDefault="00805D01" w:rsidP="00805D01">
            <w:pPr>
              <w:ind w:righ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OHS512 - İlk Yardım I</w:t>
            </w:r>
          </w:p>
          <w:p w:rsidR="00805D01" w:rsidRDefault="00805D01" w:rsidP="00805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 xml:space="preserve">OHS519 - </w:t>
            </w:r>
            <w:proofErr w:type="spellStart"/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Sektörel</w:t>
            </w:r>
            <w:proofErr w:type="spellEnd"/>
            <w:r w:rsidRPr="009755A0">
              <w:rPr>
                <w:rFonts w:ascii="Times New Roman" w:hAnsi="Times New Roman" w:cs="Times New Roman"/>
                <w:sz w:val="24"/>
                <w:szCs w:val="24"/>
              </w:rPr>
              <w:t xml:space="preserve"> İş Sağlığı ve Güvenliği I</w:t>
            </w:r>
          </w:p>
          <w:p w:rsidR="00805D01" w:rsidRDefault="00805D01" w:rsidP="00805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OHS533 - Çalışma Hayatında Etik</w:t>
            </w:r>
          </w:p>
          <w:p w:rsidR="00805D01" w:rsidRDefault="00805D01" w:rsidP="00805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0">
              <w:rPr>
                <w:rFonts w:ascii="Times New Roman" w:hAnsi="Times New Roman" w:cs="Times New Roman"/>
                <w:sz w:val="24"/>
                <w:szCs w:val="24"/>
              </w:rPr>
              <w:t>OHS537 - İş Kazaları ve Tahkikat</w:t>
            </w:r>
          </w:p>
          <w:p w:rsidR="009755A0" w:rsidRPr="00510443" w:rsidRDefault="00805D01" w:rsidP="00805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938">
              <w:rPr>
                <w:rStyle w:val="a699eb02aa0ed4c02b82f24ba0bc4a317270"/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  <w:t>(</w:t>
            </w:r>
            <w:r>
              <w:rPr>
                <w:rStyle w:val="a699eb02aa0ed4c02b82f24ba0bc4a317270"/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  <w:t>Yukarıda belirtilen dersler; Seçmeli</w:t>
            </w:r>
            <w:r w:rsidRPr="00D44938">
              <w:rPr>
                <w:rStyle w:val="a699eb02aa0ed4c02b82f24ba0bc4a317270"/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  <w:t xml:space="preserve"> Ders / Diğer yarıyıl/yıllardaki dersleri görmek için seçiniz /</w:t>
            </w:r>
            <w:r>
              <w:rPr>
                <w:rStyle w:val="a699eb02aa0ed4c02b82f24ba0bc4a317270"/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  <w:t>1</w:t>
            </w:r>
            <w:r w:rsidRPr="00D44938">
              <w:rPr>
                <w:rStyle w:val="a699eb02aa0ed4c02b82f24ba0bc4a317270"/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  <w:t>. Yarıyıl Ders se</w:t>
            </w:r>
            <w:r>
              <w:rPr>
                <w:rStyle w:val="a699eb02aa0ed4c02b82f24ba0bc4a317270"/>
                <w:rFonts w:ascii="Times New Roman" w:hAnsi="Times New Roman" w:cs="Times New Roman"/>
                <w:b/>
                <w:color w:val="ED7D31" w:themeColor="accent2"/>
                <w:sz w:val="24"/>
                <w:szCs w:val="24"/>
              </w:rPr>
              <w:t>kmesinin altında yer almaktadır)</w:t>
            </w:r>
            <w:bookmarkStart w:id="0" w:name="_GoBack"/>
            <w:bookmarkEnd w:id="0"/>
          </w:p>
        </w:tc>
      </w:tr>
      <w:tr w:rsidR="009755A0" w:rsidRPr="00510443" w:rsidTr="002C0EF8">
        <w:tc>
          <w:tcPr>
            <w:tcW w:w="4531" w:type="dxa"/>
          </w:tcPr>
          <w:p w:rsidR="009755A0" w:rsidRDefault="009755A0" w:rsidP="00975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5A0" w:rsidRPr="009755A0" w:rsidRDefault="009755A0" w:rsidP="00975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9755A0" w:rsidRDefault="009755A0" w:rsidP="00975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Daha önceki yarıyıllarda kayıtlandığı dersten başarısız olan öğrenciler yukarıdaki derslere ek olarak, başarısız oldukları tüm derslere öncelikli olarak kayıtlanmak zorundadırlar. </w:t>
            </w:r>
          </w:p>
          <w:p w:rsidR="009755A0" w:rsidRDefault="009755A0" w:rsidP="00975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 durumda olan öğrenciler, 3240 TL+ Başarısız olup kayıtlandıkları dersin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AKTS’si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başına X 108 TL öğrenim ücreti yatıracaklardır.</w:t>
            </w:r>
          </w:p>
        </w:tc>
      </w:tr>
    </w:tbl>
    <w:p w:rsidR="000F7914" w:rsidRDefault="000F7914" w:rsidP="000422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6530" w:rsidRPr="00510443" w:rsidRDefault="00846530" w:rsidP="00510443">
      <w:pPr>
        <w:ind w:left="284" w:hanging="568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Öğrenim ücretleri; Vakıfbank’ a TC Kimlik No ile yatırılacaktır. </w:t>
      </w:r>
    </w:p>
    <w:p w:rsidR="000F7914" w:rsidRDefault="000F7914" w:rsidP="000422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7914" w:rsidRDefault="000F7914" w:rsidP="000422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7914" w:rsidRDefault="000F7914" w:rsidP="000422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7914" w:rsidRDefault="000F7914" w:rsidP="000422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7914" w:rsidRDefault="00510443" w:rsidP="00510443">
      <w:pPr>
        <w:tabs>
          <w:tab w:val="left" w:pos="51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F7914" w:rsidRDefault="000F7914" w:rsidP="000422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4938" w:rsidRDefault="00D44938" w:rsidP="000422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4938" w:rsidRDefault="00D44938" w:rsidP="000422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4938" w:rsidRDefault="00D44938" w:rsidP="000422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4938" w:rsidRDefault="00D44938" w:rsidP="000422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4938" w:rsidRDefault="00D44938" w:rsidP="000422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4938" w:rsidRDefault="00D44938" w:rsidP="000422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4938" w:rsidRDefault="00D44938" w:rsidP="000422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7914" w:rsidRDefault="000F7914" w:rsidP="000422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7914" w:rsidRDefault="000F7914" w:rsidP="000422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7914" w:rsidRDefault="000F7914" w:rsidP="000422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7914" w:rsidRDefault="000F7914" w:rsidP="0004222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F7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866"/>
    <w:rsid w:val="00042221"/>
    <w:rsid w:val="000F7914"/>
    <w:rsid w:val="00454CEF"/>
    <w:rsid w:val="004E0230"/>
    <w:rsid w:val="005058A0"/>
    <w:rsid w:val="00510443"/>
    <w:rsid w:val="005615AB"/>
    <w:rsid w:val="00805D01"/>
    <w:rsid w:val="00846530"/>
    <w:rsid w:val="009755A0"/>
    <w:rsid w:val="009F7866"/>
    <w:rsid w:val="00D0624F"/>
    <w:rsid w:val="00D44938"/>
    <w:rsid w:val="00D52AFA"/>
    <w:rsid w:val="00EA2B00"/>
    <w:rsid w:val="00F90822"/>
    <w:rsid w:val="00F95601"/>
    <w:rsid w:val="00F9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10F61"/>
  <w15:chartTrackingRefBased/>
  <w15:docId w15:val="{937A1E88-B18D-4328-9B46-045544AE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042221"/>
    <w:rPr>
      <w:i/>
      <w:iCs/>
    </w:rPr>
  </w:style>
  <w:style w:type="table" w:styleId="TabloKlavuzu">
    <w:name w:val="Table Grid"/>
    <w:basedOn w:val="NormalTablo"/>
    <w:uiPriority w:val="39"/>
    <w:rsid w:val="000F7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99eb02aa0ed4c02b82f24ba0bc4a317269">
    <w:name w:val="a699eb02aa0ed4c02b82f24ba0bc4a317269"/>
    <w:basedOn w:val="VarsaylanParagrafYazTipi"/>
    <w:rsid w:val="000F7914"/>
  </w:style>
  <w:style w:type="character" w:customStyle="1" w:styleId="a699eb02aa0ed4c02b82f24ba0bc4a317270">
    <w:name w:val="a699eb02aa0ed4c02b82f24ba0bc4a317270"/>
    <w:basedOn w:val="VarsaylanParagrafYazTipi"/>
    <w:rsid w:val="000F7914"/>
  </w:style>
  <w:style w:type="character" w:customStyle="1" w:styleId="a699eb02aa0ed4c02b82f24ba0bc4a317399">
    <w:name w:val="a699eb02aa0ed4c02b82f24ba0bc4a317399"/>
    <w:basedOn w:val="VarsaylanParagrafYazTipi"/>
    <w:rsid w:val="000F7914"/>
  </w:style>
  <w:style w:type="character" w:customStyle="1" w:styleId="a699eb02aa0ed4c02b82f24ba0bc4a317400">
    <w:name w:val="a699eb02aa0ed4c02b82f24ba0bc4a317400"/>
    <w:basedOn w:val="VarsaylanParagrafYazTipi"/>
    <w:rsid w:val="000F7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7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5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93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5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2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1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1</cp:revision>
  <cp:lastPrinted>2023-02-01T11:47:00Z</cp:lastPrinted>
  <dcterms:created xsi:type="dcterms:W3CDTF">2022-09-12T12:41:00Z</dcterms:created>
  <dcterms:modified xsi:type="dcterms:W3CDTF">2023-02-01T12:15:00Z</dcterms:modified>
</cp:coreProperties>
</file>