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2410"/>
        <w:gridCol w:w="141"/>
        <w:gridCol w:w="2410"/>
        <w:gridCol w:w="2268"/>
      </w:tblGrid>
      <w:tr w:rsidR="007727E4" w:rsidRPr="00A312CB" w:rsidTr="007F1DEA">
        <w:trPr>
          <w:trHeight w:val="710"/>
        </w:trPr>
        <w:tc>
          <w:tcPr>
            <w:tcW w:w="241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A312CB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A312C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EA04AC" w:rsidRPr="00A312CB" w:rsidRDefault="0002386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SAĞLIK BİLİMLERİ ENSTİTÜSÜ</w:t>
            </w:r>
          </w:p>
          <w:p w:rsidR="007727E4" w:rsidRPr="00A312CB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A312CB" w:rsidRDefault="00FC1836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ÖĞRENCİ İŞLERİ</w:t>
            </w:r>
          </w:p>
          <w:p w:rsidR="007727E4" w:rsidRPr="00A312CB" w:rsidRDefault="00FC1836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GÖREV TANIMI</w:t>
            </w:r>
          </w:p>
        </w:tc>
      </w:tr>
      <w:tr w:rsidR="007727E4" w:rsidRPr="00A312CB" w:rsidTr="007F1DEA">
        <w:trPr>
          <w:trHeight w:val="284"/>
        </w:trPr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A312CB" w:rsidRDefault="00EA04AC" w:rsidP="00A35587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727E4" w:rsidRPr="00A312CB" w:rsidRDefault="00B26249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706A9" w:rsidRPr="00A312CB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="00EB494E" w:rsidRPr="00A312C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7727E4" w:rsidRPr="00A312CB" w:rsidTr="007F1DEA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A312CB" w:rsidRDefault="00974EE8" w:rsidP="00974EE8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727E4" w:rsidRPr="00A312CB" w:rsidRDefault="007F1DEA" w:rsidP="00A35587">
            <w:pPr>
              <w:pStyle w:val="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</w:tr>
      <w:tr w:rsidR="007727E4" w:rsidRPr="00A312CB" w:rsidTr="007F1DEA">
        <w:tc>
          <w:tcPr>
            <w:tcW w:w="241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727E4" w:rsidRPr="00A312CB" w:rsidRDefault="00DF585C" w:rsidP="00DF585C">
            <w:pPr>
              <w:pStyle w:val="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68" w:type="dxa"/>
            <w:vAlign w:val="center"/>
          </w:tcPr>
          <w:p w:rsidR="007727E4" w:rsidRPr="00A312CB" w:rsidRDefault="001D3156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7E4" w:rsidRPr="00A312CB" w:rsidTr="007F1DEA">
        <w:tc>
          <w:tcPr>
            <w:tcW w:w="2410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727E4" w:rsidRPr="00A312CB" w:rsidRDefault="007727E4" w:rsidP="007727E4">
            <w:pPr>
              <w:pStyle w:val="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727E4" w:rsidRPr="00A312CB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A312CB" w:rsidTr="007F1DE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12CB" w:rsidRDefault="00CB7EC8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Üst Yöneticileri</w:t>
            </w:r>
            <w:r w:rsidR="00A35587"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A312CB" w:rsidRDefault="0023449C" w:rsidP="00CB7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Müdürü</w:t>
            </w:r>
            <w:r w:rsidR="00CB7EC8"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Sekreteri</w:t>
            </w:r>
          </w:p>
        </w:tc>
      </w:tr>
      <w:tr w:rsidR="00A35587" w:rsidRPr="00A312CB" w:rsidTr="007F1DE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12CB" w:rsidRDefault="00A35587" w:rsidP="00517927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Görev:</w:t>
            </w:r>
          </w:p>
          <w:p w:rsidR="00CB7EC8" w:rsidRPr="00A312CB" w:rsidRDefault="00CB7EC8" w:rsidP="00CB7EC8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A312CB" w:rsidRDefault="00517927" w:rsidP="00D94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Öğrenci İşleri</w:t>
            </w:r>
          </w:p>
        </w:tc>
      </w:tr>
      <w:tr w:rsidR="006517A9" w:rsidRPr="00A312CB" w:rsidTr="007F1DE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9" w:rsidRPr="00A312CB" w:rsidRDefault="006517A9" w:rsidP="006517A9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Eğitim </w:t>
            </w:r>
            <w:proofErr w:type="gramStart"/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Düzeyi :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A9" w:rsidRPr="00A312CB" w:rsidRDefault="00C72CD6" w:rsidP="0019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CD6">
              <w:rPr>
                <w:rFonts w:ascii="Times New Roman" w:hAnsi="Times New Roman" w:cs="Times New Roman"/>
                <w:sz w:val="20"/>
                <w:szCs w:val="20"/>
              </w:rPr>
              <w:t>Atatürk Endüstri Meslek Lisesi Mobilya ve Dekorasyon</w:t>
            </w:r>
          </w:p>
        </w:tc>
      </w:tr>
      <w:tr w:rsidR="006517A9" w:rsidRPr="00A312CB" w:rsidTr="007F1DE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9" w:rsidRPr="00A312CB" w:rsidRDefault="006517A9" w:rsidP="006517A9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  <w:p w:rsidR="006517A9" w:rsidRPr="00A312CB" w:rsidRDefault="006517A9" w:rsidP="006517A9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A9" w:rsidRPr="00A312CB" w:rsidRDefault="00C72CD6" w:rsidP="00651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Ramazan SAYIN</w:t>
            </w:r>
          </w:p>
        </w:tc>
      </w:tr>
      <w:tr w:rsidR="006517A9" w:rsidRPr="00A312CB" w:rsidTr="007F1DE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9" w:rsidRPr="00A312CB" w:rsidRDefault="006517A9" w:rsidP="006517A9">
            <w:pPr>
              <w:pStyle w:val="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Yardımcı </w:t>
            </w:r>
            <w:proofErr w:type="gramStart"/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Personel :</w:t>
            </w:r>
            <w:proofErr w:type="gramEnd"/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7A9" w:rsidRPr="00A312CB" w:rsidRDefault="00C72CD6" w:rsidP="00651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MENGİOĞLU ŞİMŞEK</w:t>
            </w:r>
            <w:r w:rsidR="005D4539">
              <w:rPr>
                <w:rFonts w:ascii="Times New Roman" w:hAnsi="Times New Roman" w:cs="Times New Roman"/>
                <w:sz w:val="20"/>
                <w:szCs w:val="20"/>
              </w:rPr>
              <w:t>/Hüseyin BALTACI</w:t>
            </w:r>
          </w:p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7A9" w:rsidRPr="00A312CB" w:rsidTr="007F1DEA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Temel Yeterlikleri</w:t>
            </w:r>
          </w:p>
        </w:tc>
      </w:tr>
      <w:tr w:rsidR="006517A9" w:rsidRPr="00A312CB" w:rsidTr="007F1DEA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Mevzuat Bilgisi.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Birim iş ve işleyişine genel </w:t>
            </w:r>
            <w:proofErr w:type="gram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hakimiyet</w:t>
            </w:r>
            <w:proofErr w:type="gram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Etkin yazılı ve sözlü iletişim.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Bilgisayar ve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Ofice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programı aktif kullanabilme</w:t>
            </w:r>
            <w:r w:rsidR="00621D8B" w:rsidRPr="00A312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17A9" w:rsidRPr="00A312CB" w:rsidTr="007F1DEA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sz w:val="20"/>
                <w:szCs w:val="20"/>
              </w:rPr>
              <w:t>Görev ve Sorumluluklar</w:t>
            </w:r>
          </w:p>
        </w:tc>
      </w:tr>
      <w:tr w:rsidR="006517A9" w:rsidRPr="00A312CB" w:rsidTr="007F1DEA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Her yarıyıl aday öğrencilerin çevrimiçi ortamda başvurularını kontrol eder ve uygun olan başvuruları onaylar.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Çevrimiçi ortamda başvuruda eksik veya ön koşula uygun olmayan belge yükleyenlerin başvurularını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açıklama yazarak reddeder.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Kesin kayıt hakkı kazanıp evraklarını teslim eden öğrencilerin kayıtlarını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Kesin kayıt yaptıran öğrencilerin Enstitü Yönetim Kurulunda kabul edilen danışman atamalarını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işler. 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Kesin kayıt yaptıran her öğrenci için fiziki/dijital öğrenci dosyası açar.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İkinci öğretim programlarına kayıtlı öğrencilerin kayıtlı oldukları toplam ders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AKTS’si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kadar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ödeme tanımlaması yapar ve ödemenin yapılmasını takip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Lisansüstü programa kayıtlı erkek öğrencilerin askerlik işlemlerini yapar ve öğrencilerin durum değişikliklerini askerlik şubesine ve ilgili öğrenciye bildirir. 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Lisansüstü programa kayıtlı öğrencilerin öğrenci belgesi, not dökümü vb. taleplerinin cevaplarını hazırlar.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Kayıt dondurma talepleri Enstitü Yönetim Kurulunda kabul edilen öğrencilerin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OBİS’ten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kayıt dondurma işlemlerini yapar. Kayıt dondurma süresi bitiminde durum güncellemesini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Enstitü Yönetim Kurulundan sonra (danışman değişikliği, tez konusu, TİK, Tez Savunma, Doktora Yeterlik sınav tarihleri, ders saydırma, süre eksiltme vb.)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OBİS’te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öğrenci ile ilgili kararların girişini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Her yarıyıl sonunda azami öğrenim süresi dolmuş olan öğrencilerin durum kontrolünü yapar ve kayıt silme listesini Enstitü Yönetim Kuruluna sunar.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Yarıyıl sonunda eksik olan veya maddi hata yapılan ara sınav ve final not girişleri için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OBİS’ten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not giriş iznini verir ve notun girilip girilmediğini takip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aşamasında olan öğrencilerin ORCİD numarası alıp almadığını kontrol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aşamasında olan öğrencilerin Tez Veri Giriş Formlarını kontrol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Yönetim Kurulunda mezuniyeti kabul edilen öğrencilerin OBİS üzerinden mezuniyet sürecinin başlatır ve sonuçlanıncaya kadar takip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Mezun olan öğrencilerin diplomalarının hazırlanması için resmi yazışmaları yapar ve diplomalar hazırlandığında, OBİS üzerinden ilgili öğrencilere bilgilendirme yapar. 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olan öğrencilerin diplomalarını teslim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Mezun olan öğrencilerin tezlerini İntihal Veri Tabanı programına (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Turnitin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) yükler.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Her yıl Anabilim Dalları tarafında düzenlenen Öğretim Programlarını kontrol eder.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Öğrenci İşleri ile ilgili her türlü yazışma işlemlerinin yürütülmesini sağlar.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Enstitüde yapılan öğrenci temsilciliği ile ilgili iş ve işlemleri yapar.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Öğrencilere yönelik yapılacak her türlü etkinliği Enstitü web sayfasında duyurur.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Enstitü e-postasına ( saglikbilimleri@adu.edu.tr) öğrenci işleri ile ilgili gelen mesajların günlük takibini yapar, cevaplar. Öğrenci işleri ile ilgili olmayan e-postaları ile ilgili sorumlu personele bilgi verir.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Anabilim Dallarına öğretim üyesi </w:t>
            </w:r>
            <w:proofErr w:type="gram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edilmesi hakkında alının </w:t>
            </w:r>
            <w:r w:rsidR="006517A9" w:rsidRPr="00A312CB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stitü Yönetim Kurulu Kararlarının Rektör Olurları alındıktan </w:t>
            </w:r>
            <w:r w:rsidR="006517A9" w:rsidRPr="00A312CB">
              <w:rPr>
                <w:rFonts w:ascii="Times New Roman" w:hAnsi="Times New Roman" w:cs="Times New Roman"/>
                <w:sz w:val="20"/>
                <w:szCs w:val="20"/>
              </w:rPr>
              <w:t>sonra YÖKSİS üzerinden ilgili Anabilim Dalına ekler.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YÖKSİS üzerinde herhangi bir sorun olduğunda YÖK Birim Sorumlusundan teknik destek alır.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ADÜZEM’de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desteğe ihtiyaç duyan öğrencilerin aramalarını yanıtlar.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ADÜZEM ile ilgili sistemsel sorunlarda teknik destek alır.</w:t>
            </w:r>
          </w:p>
          <w:p w:rsidR="006517A9" w:rsidRPr="00A312CB" w:rsidRDefault="006517A9" w:rsidP="006517A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Bağlı olduğu yöneticileri (Enstitü Müdürü/ Enstitü Sekreteri) tarafından verilen diğer iş ve işlemleri yapar. </w:t>
            </w:r>
          </w:p>
        </w:tc>
      </w:tr>
      <w:tr w:rsidR="006517A9" w:rsidRPr="00A312CB" w:rsidTr="007F1DEA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6517A9" w:rsidRPr="00A312CB" w:rsidRDefault="006517A9" w:rsidP="00651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Okunması/Bilinmesi gereken Kanun/Yönetmelik/Yönerge vb.</w:t>
            </w:r>
          </w:p>
        </w:tc>
      </w:tr>
      <w:tr w:rsidR="006517A9" w:rsidRPr="00A312CB" w:rsidTr="007F1DEA">
        <w:tc>
          <w:tcPr>
            <w:tcW w:w="10348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Yükseköğretim Kanunu (2547)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Devlet Memurları Kanunu (657)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 Öğretim Personel Kanunu (2914)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Yök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 Lisansüstü Eğitim Ve Öğretim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Aydın Adnan Menderes Üniversitesi Lisansüstü Eğitim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Aydın Adnan Menderes Üniversitesi Sağlık Bilimleri Enstitüsü Lisansüstü Eğitim Yönergesi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 (2646)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2914 Yükseköğretim Personel Kanunu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Yükseköğretim Kurumları Öğrenci Disiplin Yönetmeliği</w:t>
            </w:r>
          </w:p>
          <w:p w:rsidR="006517A9" w:rsidRPr="00A312CB" w:rsidRDefault="00194126" w:rsidP="006517A9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Yüksek Öğretim Üst Kuruluşları ile Yüksek Öğretim Kurumlarının İdari Teşkilatı Hakkında KHK (124)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Türkiye'de Öğrenim Gören Yabancı Uyruklu Öğrencilere İlişkin Yönetmelik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Üniversiteler Yayın Yönetmeliği</w:t>
            </w:r>
          </w:p>
          <w:p w:rsidR="00194126" w:rsidRPr="00A312CB" w:rsidRDefault="00194126" w:rsidP="0019412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Kişisel Verilerin Korunması Kanunu (6698)</w:t>
            </w:r>
          </w:p>
        </w:tc>
      </w:tr>
      <w:tr w:rsidR="00023866" w:rsidRPr="00A312CB" w:rsidTr="007F1DEA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Görevli personel</w:t>
            </w:r>
          </w:p>
        </w:tc>
        <w:tc>
          <w:tcPr>
            <w:tcW w:w="2410" w:type="dxa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Yardımcı Personeller</w:t>
            </w:r>
          </w:p>
        </w:tc>
        <w:tc>
          <w:tcPr>
            <w:tcW w:w="4819" w:type="dxa"/>
            <w:gridSpan w:val="3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023866" w:rsidRPr="00A312CB" w:rsidRDefault="00023866" w:rsidP="00023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Birim Amiri</w:t>
            </w:r>
          </w:p>
        </w:tc>
      </w:tr>
      <w:tr w:rsidR="00023866" w:rsidRPr="00A312CB" w:rsidTr="007F1DEA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80BC0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Ramazan SAYIN</w:t>
            </w:r>
          </w:p>
        </w:tc>
        <w:tc>
          <w:tcPr>
            <w:tcW w:w="2410" w:type="dxa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80BC0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MENGİOĞLU ŞİMŞEK</w:t>
            </w:r>
          </w:p>
        </w:tc>
        <w:tc>
          <w:tcPr>
            <w:tcW w:w="4819" w:type="dxa"/>
            <w:gridSpan w:val="3"/>
            <w:vMerge w:val="restart"/>
            <w:tcBorders>
              <w:top w:val="dotted" w:sz="2" w:space="0" w:color="17365D"/>
              <w:left w:val="single" w:sz="4" w:space="0" w:color="auto"/>
              <w:right w:val="single" w:sz="4" w:space="0" w:color="auto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Fahriye GENÇ                 </w:t>
            </w:r>
            <w:proofErr w:type="spellStart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A312CB">
              <w:rPr>
                <w:rFonts w:ascii="Times New Roman" w:hAnsi="Times New Roman" w:cs="Times New Roman"/>
                <w:sz w:val="20"/>
                <w:szCs w:val="20"/>
              </w:rPr>
              <w:t>. Süleyman AYPAK</w:t>
            </w:r>
          </w:p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12CB">
              <w:rPr>
                <w:rFonts w:ascii="Times New Roman" w:hAnsi="Times New Roman" w:cs="Times New Roman"/>
                <w:sz w:val="20"/>
                <w:szCs w:val="20"/>
              </w:rPr>
              <w:t xml:space="preserve">Enstitü Sekreteri      </w:t>
            </w:r>
            <w:r w:rsidR="007F1DE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Enstitü Müdürü</w:t>
            </w:r>
            <w:bookmarkStart w:id="0" w:name="_GoBack"/>
            <w:bookmarkEnd w:id="0"/>
          </w:p>
        </w:tc>
      </w:tr>
      <w:tr w:rsidR="00023866" w:rsidRPr="00A312CB" w:rsidTr="007F1DEA">
        <w:tc>
          <w:tcPr>
            <w:tcW w:w="3119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17365D"/>
              <w:bottom w:val="dotted" w:sz="2" w:space="0" w:color="17365D"/>
            </w:tcBorders>
          </w:tcPr>
          <w:p w:rsidR="00023866" w:rsidRPr="00A312CB" w:rsidRDefault="00243283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Hüseyin BALTACI</w:t>
            </w: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023866" w:rsidRPr="00A312CB" w:rsidRDefault="00023866" w:rsidP="000238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27E4" w:rsidRPr="00A312CB" w:rsidRDefault="007727E4">
      <w:pPr>
        <w:rPr>
          <w:rFonts w:ascii="Times New Roman" w:hAnsi="Times New Roman" w:cs="Times New Roman"/>
          <w:sz w:val="20"/>
          <w:szCs w:val="20"/>
        </w:rPr>
      </w:pPr>
    </w:p>
    <w:sectPr w:rsidR="007727E4" w:rsidRPr="00A312CB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23866"/>
    <w:rsid w:val="000408FA"/>
    <w:rsid w:val="000527C6"/>
    <w:rsid w:val="00080BC0"/>
    <w:rsid w:val="000A7E4D"/>
    <w:rsid w:val="00115A74"/>
    <w:rsid w:val="00143646"/>
    <w:rsid w:val="001706A9"/>
    <w:rsid w:val="00194126"/>
    <w:rsid w:val="001C2092"/>
    <w:rsid w:val="001D3156"/>
    <w:rsid w:val="001E552C"/>
    <w:rsid w:val="0022784F"/>
    <w:rsid w:val="0023449C"/>
    <w:rsid w:val="00243283"/>
    <w:rsid w:val="00265BD8"/>
    <w:rsid w:val="002C7A33"/>
    <w:rsid w:val="002E35A9"/>
    <w:rsid w:val="002E66B9"/>
    <w:rsid w:val="00334EFB"/>
    <w:rsid w:val="00376206"/>
    <w:rsid w:val="0039574C"/>
    <w:rsid w:val="003C6208"/>
    <w:rsid w:val="003E3455"/>
    <w:rsid w:val="003E68EF"/>
    <w:rsid w:val="004D6883"/>
    <w:rsid w:val="004E5478"/>
    <w:rsid w:val="00512277"/>
    <w:rsid w:val="00517927"/>
    <w:rsid w:val="005470E0"/>
    <w:rsid w:val="00547D55"/>
    <w:rsid w:val="00570085"/>
    <w:rsid w:val="005A622D"/>
    <w:rsid w:val="005C7B55"/>
    <w:rsid w:val="005D4539"/>
    <w:rsid w:val="00621D8B"/>
    <w:rsid w:val="00625A21"/>
    <w:rsid w:val="00632738"/>
    <w:rsid w:val="00642BA6"/>
    <w:rsid w:val="006517A9"/>
    <w:rsid w:val="006D641B"/>
    <w:rsid w:val="006E105B"/>
    <w:rsid w:val="006E3D83"/>
    <w:rsid w:val="007361CC"/>
    <w:rsid w:val="00742FCC"/>
    <w:rsid w:val="007575AD"/>
    <w:rsid w:val="007727E4"/>
    <w:rsid w:val="007A4AC3"/>
    <w:rsid w:val="007A50AA"/>
    <w:rsid w:val="007F11E9"/>
    <w:rsid w:val="007F1DEA"/>
    <w:rsid w:val="008371EE"/>
    <w:rsid w:val="00860750"/>
    <w:rsid w:val="00871E9F"/>
    <w:rsid w:val="008B0007"/>
    <w:rsid w:val="008B0D13"/>
    <w:rsid w:val="008B25F5"/>
    <w:rsid w:val="008C06E1"/>
    <w:rsid w:val="00912EDA"/>
    <w:rsid w:val="009311C0"/>
    <w:rsid w:val="0093235C"/>
    <w:rsid w:val="00941FC1"/>
    <w:rsid w:val="00946226"/>
    <w:rsid w:val="00946C24"/>
    <w:rsid w:val="00971CCD"/>
    <w:rsid w:val="00974EE8"/>
    <w:rsid w:val="00982111"/>
    <w:rsid w:val="009C14E2"/>
    <w:rsid w:val="00A2082D"/>
    <w:rsid w:val="00A300AC"/>
    <w:rsid w:val="00A312CB"/>
    <w:rsid w:val="00A35587"/>
    <w:rsid w:val="00A5223F"/>
    <w:rsid w:val="00A6187C"/>
    <w:rsid w:val="00A62AC7"/>
    <w:rsid w:val="00A819A6"/>
    <w:rsid w:val="00AD1911"/>
    <w:rsid w:val="00B05096"/>
    <w:rsid w:val="00B26249"/>
    <w:rsid w:val="00B537A0"/>
    <w:rsid w:val="00BC43AA"/>
    <w:rsid w:val="00BE1C72"/>
    <w:rsid w:val="00BF7AF5"/>
    <w:rsid w:val="00C1472F"/>
    <w:rsid w:val="00C41B6D"/>
    <w:rsid w:val="00C72CD6"/>
    <w:rsid w:val="00CB7EC8"/>
    <w:rsid w:val="00CE22CB"/>
    <w:rsid w:val="00CE2C4E"/>
    <w:rsid w:val="00D94A32"/>
    <w:rsid w:val="00DA6EA2"/>
    <w:rsid w:val="00DF3E9B"/>
    <w:rsid w:val="00DF585C"/>
    <w:rsid w:val="00E50517"/>
    <w:rsid w:val="00E70D69"/>
    <w:rsid w:val="00E74F54"/>
    <w:rsid w:val="00EA04AC"/>
    <w:rsid w:val="00EA0A42"/>
    <w:rsid w:val="00EB494E"/>
    <w:rsid w:val="00FA3DF8"/>
    <w:rsid w:val="00FB291D"/>
    <w:rsid w:val="00FC1836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0844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4</cp:revision>
  <dcterms:created xsi:type="dcterms:W3CDTF">2024-09-03T12:28:00Z</dcterms:created>
  <dcterms:modified xsi:type="dcterms:W3CDTF">2025-03-17T08:40:00Z</dcterms:modified>
</cp:coreProperties>
</file>