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76"/>
        <w:gridCol w:w="349"/>
        <w:gridCol w:w="2410"/>
        <w:gridCol w:w="2268"/>
      </w:tblGrid>
      <w:tr w:rsidR="007727E4" w:rsidRPr="0009197D" w:rsidTr="006D1175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09197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9197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09197D" w:rsidRDefault="00FF0925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</w:t>
            </w:r>
            <w:r w:rsidR="003A522E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BİLİMLERİ ENSTİTÜSÜ</w:t>
            </w:r>
          </w:p>
          <w:p w:rsidR="007727E4" w:rsidRPr="0009197D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ENSTİTÜ MÜDÜRÜ</w:t>
            </w:r>
          </w:p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09197D" w:rsidTr="006D1175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09197D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09197D" w:rsidRDefault="00FF092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  <w:r w:rsidR="000767F0" w:rsidRPr="0009197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09197D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09197D" w:rsidRDefault="006D117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09197D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Üst Yönetici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90192B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8" w:rsidRPr="0009197D" w:rsidRDefault="00FF0925" w:rsidP="006D13E2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D016EB" w:rsidP="00BB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Müdür </w:t>
            </w:r>
            <w:r w:rsidR="009E7F37">
              <w:rPr>
                <w:rFonts w:ascii="Times New Roman" w:hAnsi="Times New Roman" w:cs="Times New Roman"/>
                <w:sz w:val="20"/>
                <w:szCs w:val="20"/>
              </w:rPr>
              <w:t>Yardımcılığı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</w:t>
            </w:r>
            <w:r w:rsidR="0051792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B7EC8" w:rsidRPr="0009197D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925" w:rsidRPr="00500CF6" w:rsidRDefault="00FF0925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CF6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A35587" w:rsidRPr="0009197D" w:rsidRDefault="00B73100" w:rsidP="00B73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CF6">
              <w:rPr>
                <w:rFonts w:ascii="Times New Roman" w:hAnsi="Times New Roman" w:cs="Times New Roman"/>
                <w:sz w:val="20"/>
                <w:szCs w:val="20"/>
              </w:rPr>
              <w:t>Ege</w:t>
            </w:r>
            <w:r w:rsidR="009E7F37" w:rsidRPr="00500CF6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r w:rsidR="00FF0925" w:rsidRPr="00500CF6">
              <w:rPr>
                <w:rFonts w:ascii="Times New Roman" w:hAnsi="Times New Roman" w:cs="Times New Roman"/>
                <w:sz w:val="20"/>
                <w:szCs w:val="20"/>
              </w:rPr>
              <w:t xml:space="preserve">niversitesi, Sağlık Bilimleri Enstitüsü, </w:t>
            </w:r>
            <w:r w:rsidRPr="00500CF6">
              <w:rPr>
                <w:rFonts w:ascii="Times New Roman" w:hAnsi="Times New Roman" w:cs="Times New Roman"/>
                <w:sz w:val="20"/>
                <w:szCs w:val="20"/>
              </w:rPr>
              <w:t>Hemşirelik Esasları</w:t>
            </w:r>
            <w:r w:rsidR="009E7F37" w:rsidRPr="00500CF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FF0925" w:rsidRPr="00500CF6">
              <w:rPr>
                <w:rFonts w:ascii="Times New Roman" w:hAnsi="Times New Roman" w:cs="Times New Roman"/>
                <w:sz w:val="20"/>
                <w:szCs w:val="20"/>
              </w:rPr>
              <w:t>nabilim Dalı</w:t>
            </w:r>
          </w:p>
        </w:tc>
      </w:tr>
      <w:tr w:rsidR="0051792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2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927" w:rsidRPr="0009197D" w:rsidRDefault="00C73BDB" w:rsidP="00EE7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="00EE752A">
              <w:rPr>
                <w:rFonts w:ascii="Times New Roman" w:hAnsi="Times New Roman" w:cs="Times New Roman"/>
                <w:sz w:val="20"/>
                <w:szCs w:val="20"/>
              </w:rPr>
              <w:t>Gülengün</w:t>
            </w:r>
            <w:proofErr w:type="spellEnd"/>
            <w:r w:rsidR="00EE752A">
              <w:rPr>
                <w:rFonts w:ascii="Times New Roman" w:hAnsi="Times New Roman" w:cs="Times New Roman"/>
                <w:sz w:val="20"/>
                <w:szCs w:val="20"/>
              </w:rPr>
              <w:t xml:space="preserve"> TÜRK</w:t>
            </w:r>
          </w:p>
        </w:tc>
      </w:tr>
      <w:tr w:rsidR="004559C6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C6" w:rsidRPr="0009197D" w:rsidRDefault="009544F0" w:rsidP="004559C6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Yardımcı</w:t>
            </w:r>
            <w:r w:rsidR="004559C6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Personel</w:t>
            </w:r>
            <w:r w:rsidR="00FF0925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925" w:rsidRPr="0009197D" w:rsidRDefault="00C73BDB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Yöneticilik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BB3E70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Kurulu ve Enstitü Yönetim Kurulun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görev alır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, kurul kararlarını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uygulanmasında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ve enstitü birimleri 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asında düzenli çalışmanın sağlanmasında </w:t>
            </w:r>
            <w:r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Her öğretim yılı sonunda ve istendiğinde enstitünün genel durumu ve işleyişi hakkında </w:t>
            </w:r>
            <w:r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9174B8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D17">
              <w:rPr>
                <w:rFonts w:ascii="Times New Roman" w:hAnsi="Times New Roman" w:cs="Times New Roman"/>
                <w:sz w:val="20"/>
                <w:szCs w:val="20"/>
              </w:rPr>
              <w:t xml:space="preserve">Enstitünün ödenek ve kadro ihtiyaçlarının belirlenmesinde </w:t>
            </w:r>
            <w:r w:rsidRPr="002E3D17"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74B8" w:rsidRPr="002E3D17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D17">
              <w:rPr>
                <w:rFonts w:ascii="Times New Roman" w:hAnsi="Times New Roman" w:cs="Times New Roman"/>
                <w:sz w:val="20"/>
                <w:szCs w:val="20"/>
              </w:rPr>
              <w:t>Enstitünün birimleri ve her düzeydeki personeli üzerinde genel gözetim ve denetim görevini yapar.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içindeki birimler ve kişiler arasında; enstitü ile diğer kurumlar arasındaki ilişkileri geliştirir.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Yönetsel bir organ olan Enstitünün Yönetim Kurulunu ilgili Yasa ve yönetmelik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hükümleri çerçevesinde oluşturulmasında </w:t>
            </w:r>
            <w:r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idari personelinin yetiştirilmesi ve yetkinliğinin geliştirilmesi için gerekli imkânları sağla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mada </w:t>
            </w:r>
            <w:r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geleceğe yönelik politikalarının ve planlarının oluşturulması için gerekli çalışma ve araştırmaları yapar.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Enstitü Müdürünün</w:t>
            </w:r>
            <w:r w:rsidRPr="0085542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resmi olarak </w:t>
            </w:r>
            <w:r w:rsidRPr="00855427">
              <w:rPr>
                <w:rFonts w:ascii="Times New Roman" w:hAnsi="Times New Roman" w:cs="Times New Roman"/>
                <w:sz w:val="20"/>
              </w:rPr>
              <w:t xml:space="preserve">olmadığı durumlarda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Üniversite Senatosuna katılarak ve Enstitü ile ilgili konularda gerekli bilgileri sunar.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Enstitü Müdürü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tarafından üye seçildiği komisyonlarda bulunarak enstit</w:t>
            </w:r>
            <w:bookmarkStart w:id="0" w:name="_GoBack"/>
            <w:bookmarkEnd w:id="0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üyü temsil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personeli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görevlendirilmesi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, çalışmalarını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izle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nmesi ve denetlenmesinde </w:t>
            </w:r>
            <w:r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9174B8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kapasitesinin rasyonel bir şekilde kullanılmasında ve geliştirilmesinde, gerektiği zaman güvenlik</w:t>
            </w:r>
          </w:p>
          <w:p w:rsidR="009174B8" w:rsidRPr="0009197D" w:rsidRDefault="009174B8" w:rsidP="009174B8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alınmasında, öğrencilere gerekli sosyal hizmetlerin sağlanmasında, bütün faaliyetlerin gözetim ve denetiminin yapılmasında, takip ve kontrol edilmesin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ve sonuçlarının alınmasında </w:t>
            </w:r>
            <w:r>
              <w:rPr>
                <w:rFonts w:ascii="Times New Roman" w:hAnsi="Times New Roman" w:cs="Times New Roman"/>
                <w:sz w:val="20"/>
              </w:rPr>
              <w:t>Enstitü Müdürüne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karşı birinci derecede sorumludur.</w:t>
            </w:r>
          </w:p>
          <w:p w:rsidR="00876333" w:rsidRPr="0009197D" w:rsidRDefault="009174B8" w:rsidP="009174B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Kanunla kendisine verilen diğer görevleri yapar.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6B01" w:rsidRPr="0009197D" w:rsidRDefault="00517927" w:rsidP="00256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2914 Sayılı Yüksek Öğretim Personel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4982 Sayılı Bilgi Edinme Hakkı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5746 Sayılı Araştırma ve Geliştirme Faaliyetlerinin Desteklenmesi Hakkında Kanun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4691 Sayılı Teknoloji Geliştirme Bölgeleri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4734Sayılı Kamu İhale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5510 Sayılı Sosyal Sigortalar ve Genel Sağlık Sigortası Kanunu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6245 Sayılı Harcırah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Elemanlarının Kadroları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63331 Sayılı İş Sağlığı ve Güvenliği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Genel Kadro ve Usulü Hakkında Kanun Hükmünde Kararname 16. Yükseköğretim Kurumlarında Yabancı Uyruklu Öğretim Elemanı Çalıştırılması Esaslarına İlişkin Bakanlar Kurulu Kararı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Emekli Öğretim Elemanlarının Sözleşmeli Olarak Çalıştırılması Esaslarına İlişkin Karar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Yükseköğretim Kurumlarında Akademik Değerlendirme ve Kalite Geliştirme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Üyeliğine Yükseltilme ve Atanma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Üniversitelerde Akademik Teşkilât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Yurtiçinde ve Dışında Görevlendirmelerde Uyulacak Esaslara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 İle Yabancı Uyruklu Elemanları Geliştirme Eğitimi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Yönetici, Öğretim Elemanı ve Memurları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Akademik Kurulların Oluşturulması ve Bilimsel Denetim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Sicil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Arasında Öğrenci ve Öğretim Üyesi Değişim Programına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Engelliler Danışma ve Koordinasyon Yönetmeliği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Ön Lisans, Lisans Eğitim Öğretim ve Sınav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Döner Sermaye Gelirlerinden Yapılacak Ek Ödemenin Dağıtılmasında Uyulacak Usul Ve Esaslara İlişkin Yönerge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Mezun Öğrencilere verilecek Belgelerin Düzenlenmesine İlişkin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Rektörlüğü İmza Yetkileri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Yangınlardan Korunma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Aydın Adnan Menderes Üniversitesi Öğrenci Danışmanlığı Yönergesi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>ersitesi Kısmi Zamanlı Öğrenci Ç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alıştırma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Yönetmelik.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Kişisel Verilerin Korunması Kanunu</w:t>
            </w:r>
            <w:r w:rsidR="00D01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(KVKK)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Taşınır Mal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Merkezi Yönetim Harcama Belgeleri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Kamu Zararlarına ilişkin usul ve esaslar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Akademik Teşvik Ödeneği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Sıfır Atık Yönetmeliği </w:t>
            </w:r>
          </w:p>
          <w:p w:rsidR="000767F0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Görev alanı ile ilgili tüm mevzuat</w:t>
            </w:r>
          </w:p>
        </w:tc>
      </w:tr>
      <w:tr w:rsidR="00517927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Görevli P</w:t>
            </w:r>
            <w:r w:rsidR="00517927"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ersonel</w:t>
            </w:r>
          </w:p>
        </w:tc>
        <w:tc>
          <w:tcPr>
            <w:tcW w:w="76" w:type="dxa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EE0524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C73BDB" w:rsidP="00DF2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="00DF2B74">
              <w:rPr>
                <w:rFonts w:ascii="Times New Roman" w:hAnsi="Times New Roman" w:cs="Times New Roman"/>
                <w:b/>
                <w:sz w:val="20"/>
                <w:szCs w:val="20"/>
              </w:rPr>
              <w:t>Gülengün</w:t>
            </w:r>
            <w:proofErr w:type="spellEnd"/>
            <w:r w:rsidR="00DF2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</w:t>
            </w:r>
          </w:p>
        </w:tc>
        <w:tc>
          <w:tcPr>
            <w:tcW w:w="76" w:type="dxa"/>
            <w:vMerge w:val="restart"/>
            <w:tcBorders>
              <w:top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Süleyman AYPAK</w:t>
            </w:r>
          </w:p>
        </w:tc>
      </w:tr>
      <w:tr w:rsidR="00EE0524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C73BDB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Müdür Yardımcısı</w:t>
            </w:r>
          </w:p>
        </w:tc>
        <w:tc>
          <w:tcPr>
            <w:tcW w:w="76" w:type="dxa"/>
            <w:vMerge/>
            <w:tcBorders>
              <w:bottom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6D1175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</w:tc>
      </w:tr>
    </w:tbl>
    <w:p w:rsidR="007727E4" w:rsidRPr="0009197D" w:rsidRDefault="007727E4" w:rsidP="00265B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27E4" w:rsidRPr="0009197D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09197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7D0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756"/>
    <w:multiLevelType w:val="hybridMultilevel"/>
    <w:tmpl w:val="E034AD0C"/>
    <w:lvl w:ilvl="0" w:tplc="71B6B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3E8"/>
    <w:multiLevelType w:val="hybridMultilevel"/>
    <w:tmpl w:val="AC826AF0"/>
    <w:lvl w:ilvl="0" w:tplc="0A3C0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E16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4EBA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643"/>
    <w:multiLevelType w:val="hybridMultilevel"/>
    <w:tmpl w:val="3974782E"/>
    <w:lvl w:ilvl="0" w:tplc="4FB89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5C08"/>
    <w:rsid w:val="000106B0"/>
    <w:rsid w:val="00012EBB"/>
    <w:rsid w:val="0001707F"/>
    <w:rsid w:val="00020AE9"/>
    <w:rsid w:val="000408FA"/>
    <w:rsid w:val="00044FCD"/>
    <w:rsid w:val="000527C6"/>
    <w:rsid w:val="00052A56"/>
    <w:rsid w:val="000671D8"/>
    <w:rsid w:val="000767F0"/>
    <w:rsid w:val="00090E9B"/>
    <w:rsid w:val="0009197D"/>
    <w:rsid w:val="00115A74"/>
    <w:rsid w:val="00116A4E"/>
    <w:rsid w:val="0013705D"/>
    <w:rsid w:val="00143646"/>
    <w:rsid w:val="00170047"/>
    <w:rsid w:val="0017026F"/>
    <w:rsid w:val="001815DE"/>
    <w:rsid w:val="001926A1"/>
    <w:rsid w:val="001B3C2C"/>
    <w:rsid w:val="001C27E4"/>
    <w:rsid w:val="001D68E5"/>
    <w:rsid w:val="001E552C"/>
    <w:rsid w:val="001F55EC"/>
    <w:rsid w:val="0021109F"/>
    <w:rsid w:val="0022784F"/>
    <w:rsid w:val="00242C32"/>
    <w:rsid w:val="0025074B"/>
    <w:rsid w:val="00256E85"/>
    <w:rsid w:val="00265BD8"/>
    <w:rsid w:val="002C7A33"/>
    <w:rsid w:val="002E66B9"/>
    <w:rsid w:val="00334EFB"/>
    <w:rsid w:val="00336C81"/>
    <w:rsid w:val="00366D23"/>
    <w:rsid w:val="003816F9"/>
    <w:rsid w:val="003856BD"/>
    <w:rsid w:val="0039574C"/>
    <w:rsid w:val="003A522E"/>
    <w:rsid w:val="003A631A"/>
    <w:rsid w:val="003E3455"/>
    <w:rsid w:val="00437129"/>
    <w:rsid w:val="00442279"/>
    <w:rsid w:val="004559C6"/>
    <w:rsid w:val="0047117D"/>
    <w:rsid w:val="004D6883"/>
    <w:rsid w:val="00500CF6"/>
    <w:rsid w:val="00512277"/>
    <w:rsid w:val="00517927"/>
    <w:rsid w:val="0054787C"/>
    <w:rsid w:val="005B0631"/>
    <w:rsid w:val="00625A21"/>
    <w:rsid w:val="00632738"/>
    <w:rsid w:val="00693C9A"/>
    <w:rsid w:val="00694199"/>
    <w:rsid w:val="006A6B01"/>
    <w:rsid w:val="006D1175"/>
    <w:rsid w:val="006D13E2"/>
    <w:rsid w:val="006D641B"/>
    <w:rsid w:val="006E0EB3"/>
    <w:rsid w:val="007361CC"/>
    <w:rsid w:val="00742FCC"/>
    <w:rsid w:val="007727E4"/>
    <w:rsid w:val="0077512A"/>
    <w:rsid w:val="00792668"/>
    <w:rsid w:val="007975BD"/>
    <w:rsid w:val="007A20E0"/>
    <w:rsid w:val="007D2738"/>
    <w:rsid w:val="007E7F19"/>
    <w:rsid w:val="007F2A1C"/>
    <w:rsid w:val="00860750"/>
    <w:rsid w:val="00876333"/>
    <w:rsid w:val="0088241D"/>
    <w:rsid w:val="00886B7D"/>
    <w:rsid w:val="00892259"/>
    <w:rsid w:val="008A7B47"/>
    <w:rsid w:val="008B0007"/>
    <w:rsid w:val="008B25F5"/>
    <w:rsid w:val="008B33B9"/>
    <w:rsid w:val="008C1E6B"/>
    <w:rsid w:val="008C5758"/>
    <w:rsid w:val="008E3737"/>
    <w:rsid w:val="0090192B"/>
    <w:rsid w:val="009174B8"/>
    <w:rsid w:val="009311C0"/>
    <w:rsid w:val="0093235C"/>
    <w:rsid w:val="00941FC1"/>
    <w:rsid w:val="009544F0"/>
    <w:rsid w:val="00974EE8"/>
    <w:rsid w:val="00982111"/>
    <w:rsid w:val="009C14E2"/>
    <w:rsid w:val="009C6388"/>
    <w:rsid w:val="009E7F37"/>
    <w:rsid w:val="009F6397"/>
    <w:rsid w:val="00A0272F"/>
    <w:rsid w:val="00A15426"/>
    <w:rsid w:val="00A35587"/>
    <w:rsid w:val="00A41D8C"/>
    <w:rsid w:val="00A468A9"/>
    <w:rsid w:val="00A62AC7"/>
    <w:rsid w:val="00A819A6"/>
    <w:rsid w:val="00A90FA4"/>
    <w:rsid w:val="00AC00D1"/>
    <w:rsid w:val="00AD19D1"/>
    <w:rsid w:val="00AD52C5"/>
    <w:rsid w:val="00B0661B"/>
    <w:rsid w:val="00B10CE7"/>
    <w:rsid w:val="00B25D1D"/>
    <w:rsid w:val="00B26DF1"/>
    <w:rsid w:val="00B27B82"/>
    <w:rsid w:val="00B348D9"/>
    <w:rsid w:val="00B50326"/>
    <w:rsid w:val="00B73100"/>
    <w:rsid w:val="00BA18B7"/>
    <w:rsid w:val="00BB3E70"/>
    <w:rsid w:val="00BD3448"/>
    <w:rsid w:val="00BE07E8"/>
    <w:rsid w:val="00BF0DF0"/>
    <w:rsid w:val="00BF30E0"/>
    <w:rsid w:val="00BF7AF5"/>
    <w:rsid w:val="00C05F39"/>
    <w:rsid w:val="00C1472F"/>
    <w:rsid w:val="00C22D4C"/>
    <w:rsid w:val="00C37549"/>
    <w:rsid w:val="00C41B6D"/>
    <w:rsid w:val="00C73BDB"/>
    <w:rsid w:val="00C93626"/>
    <w:rsid w:val="00CB7EC8"/>
    <w:rsid w:val="00CD564A"/>
    <w:rsid w:val="00CE25AC"/>
    <w:rsid w:val="00D016EB"/>
    <w:rsid w:val="00D24D0A"/>
    <w:rsid w:val="00D33234"/>
    <w:rsid w:val="00D337FE"/>
    <w:rsid w:val="00D427EA"/>
    <w:rsid w:val="00D5269E"/>
    <w:rsid w:val="00D81242"/>
    <w:rsid w:val="00D86123"/>
    <w:rsid w:val="00D97191"/>
    <w:rsid w:val="00DA6A77"/>
    <w:rsid w:val="00DC446E"/>
    <w:rsid w:val="00DD537B"/>
    <w:rsid w:val="00DF2B74"/>
    <w:rsid w:val="00DF585C"/>
    <w:rsid w:val="00E014ED"/>
    <w:rsid w:val="00E0450E"/>
    <w:rsid w:val="00E4257F"/>
    <w:rsid w:val="00EA04AC"/>
    <w:rsid w:val="00EA0A42"/>
    <w:rsid w:val="00EE0524"/>
    <w:rsid w:val="00EE752A"/>
    <w:rsid w:val="00F86916"/>
    <w:rsid w:val="00F87E01"/>
    <w:rsid w:val="00FB291D"/>
    <w:rsid w:val="00FE08C0"/>
    <w:rsid w:val="00FF0925"/>
    <w:rsid w:val="00FF2D67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1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8</cp:revision>
  <dcterms:created xsi:type="dcterms:W3CDTF">2025-03-17T11:10:00Z</dcterms:created>
  <dcterms:modified xsi:type="dcterms:W3CDTF">2025-03-20T23:00:00Z</dcterms:modified>
</cp:coreProperties>
</file>